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22AD8" w14:textId="7F36D008" w:rsidR="00D3375F" w:rsidRPr="00D3375F" w:rsidRDefault="00D3375F" w:rsidP="00D3375F">
      <w:pPr>
        <w:pStyle w:val="CRCoverPage"/>
        <w:tabs>
          <w:tab w:val="right" w:pos="9639"/>
        </w:tabs>
        <w:spacing w:after="0"/>
        <w:rPr>
          <w:b/>
          <w:sz w:val="24"/>
        </w:rPr>
      </w:pPr>
      <w:r w:rsidRPr="00D3375F">
        <w:rPr>
          <w:b/>
          <w:sz w:val="24"/>
        </w:rPr>
        <w:t>3GPP TSG RAN Meeting #99</w:t>
      </w:r>
      <w:r w:rsidRPr="00D3375F">
        <w:rPr>
          <w:b/>
          <w:sz w:val="24"/>
        </w:rPr>
        <w:tab/>
        <w:t>RP-230318</w:t>
      </w:r>
    </w:p>
    <w:p w14:paraId="5C8272B1" w14:textId="10829C1B" w:rsidR="00965618" w:rsidRPr="00012724" w:rsidRDefault="00D3375F" w:rsidP="00D3375F">
      <w:pPr>
        <w:pStyle w:val="CRCoverPage"/>
        <w:tabs>
          <w:tab w:val="right" w:pos="9639"/>
        </w:tabs>
        <w:spacing w:after="0"/>
        <w:rPr>
          <w:b/>
          <w:sz w:val="24"/>
          <w:lang w:eastAsia="zh-CN"/>
        </w:rPr>
      </w:pPr>
      <w:r w:rsidRPr="00D3375F">
        <w:rPr>
          <w:b/>
          <w:sz w:val="24"/>
        </w:rPr>
        <w:t>Rotterdam, Netherlands, March 20-23,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F4DE2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4FCA52C"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19016D" w:rsidRDefault="00FD2D55" w:rsidP="00FD2D55">
      <w:pPr>
        <w:pStyle w:val="4"/>
        <w:rPr>
          <w:highlight w:val="yellow"/>
        </w:rPr>
      </w:pPr>
      <w:r w:rsidRPr="0019016D">
        <w:rPr>
          <w:rFonts w:hint="eastAsia"/>
          <w:highlight w:val="yellow"/>
        </w:rPr>
        <w:t>R</w:t>
      </w:r>
      <w:r w:rsidRPr="0019016D">
        <w:rPr>
          <w:highlight w:val="yellow"/>
        </w:rPr>
        <w:t>AN5#98:</w:t>
      </w:r>
    </w:p>
    <w:p w14:paraId="2DCA25E4" w14:textId="01CEA191" w:rsidR="00FD2D55" w:rsidRPr="00A62EA5" w:rsidRDefault="00FD2D55" w:rsidP="00FD2D55">
      <w:pPr>
        <w:overflowPunct/>
        <w:autoSpaceDE/>
        <w:autoSpaceDN/>
        <w:snapToGrid w:val="0"/>
        <w:spacing w:afterLines="50" w:after="120"/>
        <w:textAlignment w:val="auto"/>
      </w:pPr>
      <w:r w:rsidRPr="0019016D">
        <w:rPr>
          <w:rFonts w:hint="eastAsia"/>
          <w:highlight w:val="yellow"/>
        </w:rPr>
        <w:t>T</w:t>
      </w:r>
      <w:r w:rsidRPr="0019016D">
        <w:rPr>
          <w:highlight w:val="yellow"/>
        </w:rPr>
        <w:t>he</w:t>
      </w:r>
      <w:r w:rsidR="0019016D" w:rsidRPr="0019016D">
        <w:rPr>
          <w:highlight w:val="yellow"/>
        </w:rPr>
        <w:t xml:space="preserve"> initial</w:t>
      </w:r>
      <w:r w:rsidRPr="0019016D">
        <w:rPr>
          <w:highlight w:val="yellow"/>
        </w:rPr>
        <w:t xml:space="preserve"> Work Plan is </w:t>
      </w:r>
      <w:r w:rsidR="0019016D" w:rsidRPr="0019016D">
        <w:rPr>
          <w:highlight w:val="yellow"/>
        </w:rPr>
        <w:t>created</w:t>
      </w:r>
      <w:r w:rsidRPr="0019016D">
        <w:rPr>
          <w:highlight w:val="yellow"/>
        </w:rPr>
        <w:t xml:space="preserve"> in </w:t>
      </w:r>
      <w:r w:rsidR="00F56F3B" w:rsidRPr="0019016D">
        <w:rPr>
          <w:highlight w:val="yellow"/>
        </w:rPr>
        <w:t>R5-23008</w:t>
      </w:r>
      <w:r w:rsidR="0019016D" w:rsidRPr="0019016D">
        <w:rPr>
          <w:highlight w:val="yellow"/>
        </w:rPr>
        <w:t>8</w:t>
      </w:r>
    </w:p>
    <w:p w14:paraId="3EA1D200" w14:textId="77777777" w:rsidR="00FD2D55" w:rsidRPr="00FD2D55" w:rsidRDefault="00FD2D55" w:rsidP="00965618">
      <w:pPr>
        <w:overflowPunct/>
        <w:autoSpaceDE/>
        <w:autoSpaceDN/>
        <w:snapToGrid w:val="0"/>
        <w:spacing w:afterLines="50" w:after="120"/>
        <w:textAlignment w:val="auto"/>
      </w:pP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F56F3B" w:rsidRDefault="00F56F3B" w:rsidP="00F56F3B">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RAN5#98</w:t>
      </w:r>
    </w:p>
    <w:p w14:paraId="38A144F3" w14:textId="0A239421" w:rsidR="00F56F3B" w:rsidRPr="0019016D" w:rsidRDefault="0019016D" w:rsidP="00F56F3B">
      <w:pPr>
        <w:pStyle w:val="aff7"/>
        <w:numPr>
          <w:ilvl w:val="0"/>
          <w:numId w:val="30"/>
        </w:numPr>
        <w:snapToGrid w:val="0"/>
        <w:ind w:leftChars="0"/>
        <w:rPr>
          <w:rFonts w:ascii="Arial" w:eastAsia="Yu Mincho" w:hAnsi="Arial" w:cs="Arial"/>
          <w:sz w:val="20"/>
          <w:szCs w:val="20"/>
          <w:highlight w:val="yellow"/>
        </w:rPr>
      </w:pPr>
      <w:r w:rsidRPr="0019016D">
        <w:rPr>
          <w:rFonts w:ascii="Arial" w:eastAsia="Yu Mincho" w:hAnsi="Arial" w:cs="Arial"/>
          <w:sz w:val="20"/>
          <w:szCs w:val="20"/>
          <w:highlight w:val="yellow"/>
        </w:rPr>
        <w:t>R5-230088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WP UE Conformance – Downlink interruption for NR and EN-DC band combinations to conduct dynamic Tx Switching in Uplink RAN5#98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China Telecom</w:t>
      </w:r>
    </w:p>
    <w:p w14:paraId="47EB91D7" w14:textId="77777777" w:rsidR="00F56F3B" w:rsidRPr="00F56F3B" w:rsidRDefault="00F56F3B" w:rsidP="00287ED7">
      <w:pPr>
        <w:overflowPunct/>
        <w:autoSpaceDE/>
        <w:autoSpaceDN/>
        <w:snapToGrid w:val="0"/>
        <w:spacing w:after="0"/>
        <w:textAlignment w:val="auto"/>
        <w:rPr>
          <w:rFonts w:ascii="Arial" w:eastAsia="Yu Mincho" w:hAnsi="Arial" w:cs="Arial"/>
          <w:b/>
          <w:bCs/>
          <w:lang w:val="en-US" w:eastAsia="ja-JP"/>
        </w:rPr>
      </w:pPr>
    </w:p>
    <w:sectPr w:rsidR="00F56F3B" w:rsidRPr="00F56F3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5A7F" w14:textId="77777777" w:rsidR="00C809AB" w:rsidRDefault="00C809AB">
      <w:r>
        <w:separator/>
      </w:r>
    </w:p>
  </w:endnote>
  <w:endnote w:type="continuationSeparator" w:id="0">
    <w:p w14:paraId="6D9268DB" w14:textId="77777777" w:rsidR="00C809AB" w:rsidRDefault="00C8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86CF" w14:textId="77777777" w:rsidR="00C809AB" w:rsidRDefault="00C809AB">
      <w:r>
        <w:separator/>
      </w:r>
    </w:p>
  </w:footnote>
  <w:footnote w:type="continuationSeparator" w:id="0">
    <w:p w14:paraId="5A379498" w14:textId="77777777" w:rsidR="00C809AB" w:rsidRDefault="00C80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29"/>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016D"/>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09AB"/>
    <w:rsid w:val="00C87BFC"/>
    <w:rsid w:val="00CA4250"/>
    <w:rsid w:val="00CA52B3"/>
    <w:rsid w:val="00CF5E71"/>
    <w:rsid w:val="00CF7FAC"/>
    <w:rsid w:val="00D15D2D"/>
    <w:rsid w:val="00D160C1"/>
    <w:rsid w:val="00D17794"/>
    <w:rsid w:val="00D22398"/>
    <w:rsid w:val="00D3375F"/>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429</Words>
  <Characters>2451</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cp:revision>
  <dcterms:created xsi:type="dcterms:W3CDTF">2023-03-10T09:07:00Z</dcterms:created>
  <dcterms:modified xsi:type="dcterms:W3CDTF">2023-03-10T09:07:00Z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